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93" w:rsidRDefault="007C1493" w:rsidP="007C1493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>
        <w:rPr>
          <w:rFonts w:ascii="Cambria" w:hAnsi="Cambria" w:cs="Calibri"/>
          <w:b/>
          <w:bCs/>
          <w:i/>
          <w:iCs/>
          <w:color w:val="000000"/>
        </w:rPr>
        <w:t xml:space="preserve">„Z matematyką za pan brat” -  </w:t>
      </w:r>
      <w:r>
        <w:rPr>
          <w:rFonts w:ascii="Cambria" w:hAnsi="Cambria" w:cs="Calibri"/>
          <w:color w:val="000000"/>
        </w:rPr>
        <w:t>innowacja pedagogiczna o charakterze metodycznym z zakresu edukacji matematycznej realizowana w klasie II a ma na celu rozwijanie</w:t>
      </w:r>
      <w:r>
        <w:rPr>
          <w:rFonts w:ascii="Cambria" w:hAnsi="Cambria" w:cs="Calibri"/>
          <w:b/>
          <w:bCs/>
          <w:i/>
          <w:iCs/>
          <w:color w:val="000000"/>
          <w:sz w:val="32"/>
          <w:szCs w:val="32"/>
        </w:rPr>
        <w:t> </w:t>
      </w:r>
      <w:r>
        <w:rPr>
          <w:rFonts w:ascii="Cambria" w:hAnsi="Cambria" w:cs="Calibri"/>
        </w:rPr>
        <w:t xml:space="preserve">umiejętności, zainteresowań oraz wiedzy matematycznej uczniów poprzez stosowanie odpowiednich metod oraz zabaw i gier matematycznych, rozwiązywanie łamigłówek logicznych  i matematycznych.  Celem gier i zabaw z matematyką jest kształcenie umysłu, rozwijanie i umacnianie zamiłowania do prawdy, obiektywizmu i dostrzeganie piękna matematyki. Dziecko, które polubi matematykę i jej zasady rozwiązywania problemów, nie będzie bezbronne we współczesnym świecie. </w:t>
      </w:r>
      <w:r>
        <w:rPr>
          <w:rFonts w:ascii="Calibri" w:hAnsi="Calibri" w:cs="Calibri"/>
        </w:rPr>
        <w:t> </w:t>
      </w:r>
    </w:p>
    <w:p w:rsidR="007C1493" w:rsidRDefault="007C1493" w:rsidP="007C1493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</w:rPr>
        <w:t>Poprzez rozwiązywanie zadań tekstowych uczniowie wdrażają się do logicznego myślenia, wyrabiają umiejętność spostrzegania i rozumienia związków między wielkościami, rozbudzają swoje matematyczne zainteresowania. Rozwiązywanie zadań uczy matematycznej dociekliwości, dostrzegania zasad i analogii, precyzji, ale również ostrożności przed zbyt pochopnym rozwiązywaniem oraz ponownym sprawdzeniem wykonanego działania.   </w:t>
      </w:r>
    </w:p>
    <w:p w:rsidR="007C1493" w:rsidRDefault="007C1493" w:rsidP="007C1493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>Innowacja realizowana jest podczas zajęć dodatkowych w wymiarze jednej godziny tygodniowo.  </w:t>
      </w:r>
    </w:p>
    <w:p w:rsidR="00A54EA4" w:rsidRDefault="00A54EA4">
      <w:bookmarkStart w:id="0" w:name="_GoBack"/>
      <w:bookmarkEnd w:id="0"/>
    </w:p>
    <w:sectPr w:rsidR="00A5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3"/>
    <w:rsid w:val="007C1493"/>
    <w:rsid w:val="00A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C31C-799B-4DD4-A504-812807D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2022-11-29T08:50:00Z</dcterms:created>
  <dcterms:modified xsi:type="dcterms:W3CDTF">2022-11-29T08:54:00Z</dcterms:modified>
</cp:coreProperties>
</file>